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7" w:rsidRDefault="00DD146D" w:rsidP="00F8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6D">
        <w:rPr>
          <w:rFonts w:ascii="Times New Roman" w:hAnsi="Times New Roman" w:cs="Times New Roman"/>
          <w:b/>
          <w:sz w:val="28"/>
          <w:szCs w:val="28"/>
        </w:rPr>
        <w:t>Анализ о проведении апробации всероссийских проверочных работ в 4х классах</w:t>
      </w:r>
    </w:p>
    <w:p w:rsidR="00F8109A" w:rsidRPr="00DD146D" w:rsidRDefault="00F8109A" w:rsidP="00F8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СОШ №4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ерняховска</w:t>
      </w:r>
    </w:p>
    <w:p w:rsidR="00DD146D" w:rsidRDefault="00DD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Калининградской области №996\1 от 11.11.2015г. «О проведении апробации Всероссийских проверочных работ», согласно утверждённому графику проведения ВПР в декабре 2015 года проводились проверочные работы для обучающихся 4 классов по следующим предметам:</w:t>
      </w:r>
    </w:p>
    <w:p w:rsidR="00DD146D" w:rsidRDefault="00DD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1декабря русский язык в форме диктанта</w:t>
      </w:r>
    </w:p>
    <w:p w:rsidR="00DD146D" w:rsidRDefault="00DD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русский язык в форме тестирования</w:t>
      </w:r>
    </w:p>
    <w:p w:rsidR="00DD146D" w:rsidRDefault="00DD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математика</w:t>
      </w:r>
    </w:p>
    <w:p w:rsidR="00DD146D" w:rsidRDefault="00B02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апробации приняли участие 44</w:t>
      </w:r>
      <w:r w:rsidR="00DD14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F2E73">
        <w:rPr>
          <w:rFonts w:ascii="Times New Roman" w:hAnsi="Times New Roman" w:cs="Times New Roman"/>
          <w:sz w:val="28"/>
          <w:szCs w:val="28"/>
        </w:rPr>
        <w:t xml:space="preserve"> 4-х классов.</w:t>
      </w:r>
    </w:p>
    <w:p w:rsidR="00514F89" w:rsidRDefault="00514F89" w:rsidP="0079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(1часть) диктант с грамматическим заданием</w:t>
      </w:r>
    </w:p>
    <w:p w:rsidR="007905BA" w:rsidRDefault="007905BA" w:rsidP="007905BA">
      <w:pPr>
        <w:rPr>
          <w:rFonts w:ascii="Times New Roman" w:hAnsi="Times New Roman" w:cs="Times New Roman"/>
          <w:sz w:val="28"/>
          <w:szCs w:val="28"/>
        </w:rPr>
      </w:pPr>
      <w:r w:rsidRPr="007905BA">
        <w:rPr>
          <w:rFonts w:ascii="Times New Roman" w:hAnsi="Times New Roman" w:cs="Times New Roman"/>
          <w:sz w:val="28"/>
          <w:szCs w:val="28"/>
        </w:rPr>
        <w:t xml:space="preserve">Цель: проверка умения </w:t>
      </w:r>
      <w:proofErr w:type="gramStart"/>
      <w:r w:rsidRPr="007905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05BA">
        <w:rPr>
          <w:rFonts w:ascii="Times New Roman" w:hAnsi="Times New Roman" w:cs="Times New Roman"/>
          <w:sz w:val="28"/>
          <w:szCs w:val="28"/>
        </w:rPr>
        <w:t xml:space="preserve"> правильно писать текст под диктовку, соблюдая при письме орфогра</w:t>
      </w:r>
      <w:r w:rsidR="00514F89">
        <w:rPr>
          <w:rFonts w:ascii="Times New Roman" w:hAnsi="Times New Roman" w:cs="Times New Roman"/>
          <w:sz w:val="28"/>
          <w:szCs w:val="28"/>
        </w:rPr>
        <w:t xml:space="preserve">фические и пунктуационные нормы, </w:t>
      </w:r>
      <w:r w:rsidR="00514F89" w:rsidRPr="00514F89">
        <w:rPr>
          <w:rFonts w:ascii="Times New Roman" w:hAnsi="Times New Roman" w:cs="Times New Roman"/>
          <w:sz w:val="28"/>
          <w:szCs w:val="28"/>
        </w:rPr>
        <w:t xml:space="preserve">умение  распознавать главные члены предложения, части речи. </w:t>
      </w:r>
      <w:r w:rsidRPr="00514F89">
        <w:rPr>
          <w:rFonts w:ascii="Times New Roman" w:hAnsi="Times New Roman" w:cs="Times New Roman"/>
          <w:sz w:val="28"/>
          <w:szCs w:val="28"/>
        </w:rPr>
        <w:t>Максимальный балл за выполнение задания – 7</w:t>
      </w:r>
      <w:r w:rsidRPr="007905BA">
        <w:rPr>
          <w:rFonts w:ascii="Times New Roman" w:hAnsi="Times New Roman" w:cs="Times New Roman"/>
          <w:sz w:val="28"/>
          <w:szCs w:val="28"/>
        </w:rPr>
        <w:t xml:space="preserve"> . Обучающиеся показали следующие результаты:</w:t>
      </w:r>
    </w:p>
    <w:p w:rsidR="00AC7751" w:rsidRDefault="00AC7751" w:rsidP="007905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выполнения д</w:t>
      </w:r>
      <w:r w:rsidR="00AD4A9E" w:rsidRPr="00F8109A">
        <w:rPr>
          <w:rFonts w:ascii="Times New Roman" w:hAnsi="Times New Roman" w:cs="Times New Roman"/>
          <w:b/>
          <w:sz w:val="28"/>
          <w:szCs w:val="28"/>
        </w:rPr>
        <w:t>иктант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5"/>
        <w:tblW w:w="0" w:type="auto"/>
        <w:tblLook w:val="04A0"/>
      </w:tblPr>
      <w:tblGrid>
        <w:gridCol w:w="966"/>
        <w:gridCol w:w="1027"/>
        <w:gridCol w:w="1801"/>
        <w:gridCol w:w="1120"/>
        <w:gridCol w:w="951"/>
        <w:gridCol w:w="1091"/>
        <w:gridCol w:w="1242"/>
        <w:gridCol w:w="1242"/>
        <w:gridCol w:w="1242"/>
      </w:tblGrid>
      <w:tr w:rsidR="00AC7751" w:rsidTr="00AC7751">
        <w:tc>
          <w:tcPr>
            <w:tcW w:w="966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8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835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131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2балла</w:t>
            </w:r>
          </w:p>
        </w:tc>
        <w:tc>
          <w:tcPr>
            <w:tcW w:w="951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091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4балла</w:t>
            </w:r>
          </w:p>
        </w:tc>
        <w:tc>
          <w:tcPr>
            <w:tcW w:w="1242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5баллов</w:t>
            </w:r>
          </w:p>
        </w:tc>
        <w:tc>
          <w:tcPr>
            <w:tcW w:w="1179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6баллов</w:t>
            </w:r>
          </w:p>
        </w:tc>
        <w:tc>
          <w:tcPr>
            <w:tcW w:w="1179" w:type="dxa"/>
          </w:tcPr>
          <w:p w:rsidR="00AC7751" w:rsidRDefault="00AC7751" w:rsidP="00790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7баллов</w:t>
            </w:r>
          </w:p>
        </w:tc>
      </w:tr>
      <w:tr w:rsidR="00AC7751" w:rsidTr="00AC7751">
        <w:tc>
          <w:tcPr>
            <w:tcW w:w="966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08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5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751" w:rsidTr="00AC7751">
        <w:tc>
          <w:tcPr>
            <w:tcW w:w="966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08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5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AC7751" w:rsidRPr="00B02CB1" w:rsidRDefault="00AC775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AC7751" w:rsidRPr="00B02CB1" w:rsidRDefault="00130421" w:rsidP="0079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14F89" w:rsidRPr="00F8109A" w:rsidRDefault="00AD4A9E" w:rsidP="007905BA">
      <w:pPr>
        <w:rPr>
          <w:rFonts w:ascii="Times New Roman" w:hAnsi="Times New Roman" w:cs="Times New Roman"/>
          <w:b/>
          <w:sz w:val="28"/>
          <w:szCs w:val="28"/>
        </w:rPr>
      </w:pPr>
      <w:r w:rsidRPr="00F81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A9E" w:rsidRDefault="00A10CAC" w:rsidP="0079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4A9E" w:rsidRDefault="00AD4A9E" w:rsidP="007905BA">
      <w:pPr>
        <w:rPr>
          <w:rFonts w:ascii="Times New Roman" w:hAnsi="Times New Roman" w:cs="Times New Roman"/>
          <w:sz w:val="28"/>
          <w:szCs w:val="28"/>
        </w:rPr>
      </w:pPr>
    </w:p>
    <w:p w:rsidR="00130421" w:rsidRDefault="00130421" w:rsidP="0013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выполнения грамматического задания</w:t>
      </w:r>
    </w:p>
    <w:tbl>
      <w:tblPr>
        <w:tblStyle w:val="a5"/>
        <w:tblW w:w="0" w:type="auto"/>
        <w:tblLook w:val="04A0"/>
      </w:tblPr>
      <w:tblGrid>
        <w:gridCol w:w="966"/>
        <w:gridCol w:w="1027"/>
        <w:gridCol w:w="1801"/>
        <w:gridCol w:w="1120"/>
        <w:gridCol w:w="951"/>
        <w:gridCol w:w="1091"/>
        <w:gridCol w:w="1242"/>
        <w:gridCol w:w="1242"/>
        <w:gridCol w:w="1242"/>
      </w:tblGrid>
      <w:tr w:rsidR="00130421" w:rsidTr="003B2798">
        <w:tc>
          <w:tcPr>
            <w:tcW w:w="966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8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835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131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2балла</w:t>
            </w:r>
          </w:p>
        </w:tc>
        <w:tc>
          <w:tcPr>
            <w:tcW w:w="951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091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4балла</w:t>
            </w:r>
          </w:p>
        </w:tc>
        <w:tc>
          <w:tcPr>
            <w:tcW w:w="1242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5баллов</w:t>
            </w:r>
          </w:p>
        </w:tc>
        <w:tc>
          <w:tcPr>
            <w:tcW w:w="1179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6баллов</w:t>
            </w:r>
          </w:p>
        </w:tc>
        <w:tc>
          <w:tcPr>
            <w:tcW w:w="1179" w:type="dxa"/>
          </w:tcPr>
          <w:p w:rsidR="00130421" w:rsidRDefault="00130421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7баллов</w:t>
            </w:r>
          </w:p>
        </w:tc>
      </w:tr>
      <w:tr w:rsidR="00130421" w:rsidTr="003B2798">
        <w:tc>
          <w:tcPr>
            <w:tcW w:w="966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08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5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0421" w:rsidTr="003B2798">
        <w:tc>
          <w:tcPr>
            <w:tcW w:w="966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08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5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1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</w:tcPr>
          <w:p w:rsidR="00130421" w:rsidRPr="00B02CB1" w:rsidRDefault="00130421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D4A9E" w:rsidRDefault="00130421" w:rsidP="00130421">
      <w:pPr>
        <w:rPr>
          <w:rFonts w:ascii="Times New Roman" w:hAnsi="Times New Roman" w:cs="Times New Roman"/>
          <w:sz w:val="28"/>
          <w:szCs w:val="28"/>
        </w:rPr>
      </w:pPr>
      <w:r w:rsidRPr="00F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439" w:rsidRPr="00514F89">
        <w:rPr>
          <w:rFonts w:ascii="Times New Roman" w:hAnsi="Times New Roman" w:cs="Times New Roman"/>
          <w:sz w:val="28"/>
          <w:szCs w:val="28"/>
        </w:rPr>
        <w:t>Максимальный балл за выполнение задания – 7</w:t>
      </w:r>
      <w:r w:rsidR="00D62439" w:rsidRPr="007905B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62439" w:rsidRDefault="00A10CAC" w:rsidP="00790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3E79" w:rsidRDefault="00AC3E79" w:rsidP="00AC3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</w:t>
      </w:r>
      <w:r w:rsidR="0091030A">
        <w:rPr>
          <w:rFonts w:ascii="Times New Roman" w:hAnsi="Times New Roman" w:cs="Times New Roman"/>
          <w:b/>
          <w:sz w:val="28"/>
          <w:szCs w:val="28"/>
        </w:rPr>
        <w:t>тестовой части по русскому языку</w:t>
      </w:r>
    </w:p>
    <w:tbl>
      <w:tblPr>
        <w:tblStyle w:val="a5"/>
        <w:tblW w:w="0" w:type="auto"/>
        <w:tblLook w:val="04A0"/>
      </w:tblPr>
      <w:tblGrid>
        <w:gridCol w:w="967"/>
        <w:gridCol w:w="1409"/>
        <w:gridCol w:w="1985"/>
        <w:gridCol w:w="1134"/>
        <w:gridCol w:w="1559"/>
        <w:gridCol w:w="1559"/>
        <w:gridCol w:w="1701"/>
      </w:tblGrid>
      <w:tr w:rsidR="00AC3E79" w:rsidTr="00157ADB">
        <w:tc>
          <w:tcPr>
            <w:tcW w:w="967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09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985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134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0-14</w:t>
            </w:r>
          </w:p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559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15-19</w:t>
            </w:r>
          </w:p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</w:t>
            </w:r>
          </w:p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701" w:type="dxa"/>
          </w:tcPr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25-28</w:t>
            </w:r>
          </w:p>
          <w:p w:rsidR="00AC3E79" w:rsidRDefault="00AC3E79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AC3E79" w:rsidTr="00157ADB">
        <w:tc>
          <w:tcPr>
            <w:tcW w:w="967" w:type="dxa"/>
          </w:tcPr>
          <w:p w:rsidR="00AC3E79" w:rsidRPr="00157ADB" w:rsidRDefault="00AC3E79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09" w:type="dxa"/>
          </w:tcPr>
          <w:p w:rsidR="00AC3E79" w:rsidRPr="00157ADB" w:rsidRDefault="00AC3E79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AC3E79" w:rsidRPr="00157ADB" w:rsidRDefault="00AC3E79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E79" w:rsidTr="00157ADB">
        <w:tc>
          <w:tcPr>
            <w:tcW w:w="967" w:type="dxa"/>
          </w:tcPr>
          <w:p w:rsidR="00AC3E79" w:rsidRPr="00157ADB" w:rsidRDefault="00AC3E79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09" w:type="dxa"/>
          </w:tcPr>
          <w:p w:rsidR="00AC3E79" w:rsidRPr="00157ADB" w:rsidRDefault="00AC3E79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AC3E79" w:rsidRPr="00157ADB" w:rsidRDefault="00AC3E79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C3E79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3E79" w:rsidRDefault="00AC3E79" w:rsidP="00AC3E79">
      <w:pPr>
        <w:rPr>
          <w:rFonts w:ascii="Times New Roman" w:hAnsi="Times New Roman" w:cs="Times New Roman"/>
          <w:sz w:val="28"/>
          <w:szCs w:val="28"/>
        </w:rPr>
      </w:pPr>
      <w:r w:rsidRPr="00F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F89">
        <w:rPr>
          <w:rFonts w:ascii="Times New Roman" w:hAnsi="Times New Roman" w:cs="Times New Roman"/>
          <w:sz w:val="28"/>
          <w:szCs w:val="28"/>
        </w:rPr>
        <w:t>Максимальны</w:t>
      </w:r>
      <w:r w:rsidR="0091030A">
        <w:rPr>
          <w:rFonts w:ascii="Times New Roman" w:hAnsi="Times New Roman" w:cs="Times New Roman"/>
          <w:sz w:val="28"/>
          <w:szCs w:val="28"/>
        </w:rPr>
        <w:t>й балл за выполнение задания – 28</w:t>
      </w:r>
      <w:r w:rsidRPr="007905B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AC3E79" w:rsidRPr="00AC3E79" w:rsidRDefault="00AC3E79" w:rsidP="00AC3E79">
      <w:pPr>
        <w:rPr>
          <w:rFonts w:ascii="Times New Roman" w:hAnsi="Times New Roman" w:cs="Times New Roman"/>
          <w:sz w:val="28"/>
          <w:szCs w:val="28"/>
        </w:rPr>
      </w:pPr>
      <w:r w:rsidRPr="00AC3E79">
        <w:rPr>
          <w:rFonts w:ascii="Times New Roman" w:hAnsi="Times New Roman" w:cs="Times New Roman"/>
          <w:b/>
          <w:sz w:val="28"/>
          <w:szCs w:val="28"/>
        </w:rPr>
        <w:t>Цель:</w:t>
      </w:r>
      <w:r w:rsidRPr="00AC3E79">
        <w:rPr>
          <w:rFonts w:ascii="Times New Roman" w:hAnsi="Times New Roman" w:cs="Times New Roman"/>
          <w:sz w:val="28"/>
          <w:szCs w:val="28"/>
        </w:rPr>
        <w:t xml:space="preserve"> проверить  умения распознавать основную мысль текста и определять тему текста, умение распознавать правильную орфоэпическую норму, умение строить речевое высказывание заданной структуры</w:t>
      </w:r>
    </w:p>
    <w:p w:rsidR="00AC3E79" w:rsidRDefault="00AC3E79" w:rsidP="007905BA">
      <w:pPr>
        <w:rPr>
          <w:rFonts w:ascii="Times New Roman" w:hAnsi="Times New Roman" w:cs="Times New Roman"/>
          <w:sz w:val="28"/>
          <w:szCs w:val="28"/>
        </w:rPr>
      </w:pPr>
    </w:p>
    <w:p w:rsidR="00AD4A9E" w:rsidRDefault="00A1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24860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109A" w:rsidRDefault="003B1976" w:rsidP="00122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1030A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позволяет отметить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индивидуальных достижений у об</w:t>
      </w:r>
      <w:r w:rsidRPr="00C8533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030A">
        <w:rPr>
          <w:rFonts w:ascii="Times New Roman" w:hAnsi="Times New Roman" w:cs="Times New Roman"/>
          <w:sz w:val="28"/>
          <w:szCs w:val="28"/>
        </w:rPr>
        <w:t>щихся 4</w:t>
      </w:r>
      <w:r w:rsidRPr="00C8533A">
        <w:rPr>
          <w:rFonts w:ascii="Times New Roman" w:hAnsi="Times New Roman" w:cs="Times New Roman"/>
          <w:sz w:val="28"/>
          <w:szCs w:val="28"/>
        </w:rPr>
        <w:t>а класса</w:t>
      </w:r>
      <w:r>
        <w:rPr>
          <w:rFonts w:ascii="Times New Roman" w:hAnsi="Times New Roman" w:cs="Times New Roman"/>
          <w:sz w:val="28"/>
          <w:szCs w:val="28"/>
        </w:rPr>
        <w:t xml:space="preserve">.,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индивидуальны</w:t>
      </w:r>
      <w:r w:rsidR="0091030A">
        <w:rPr>
          <w:rFonts w:ascii="Times New Roman" w:hAnsi="Times New Roman" w:cs="Times New Roman"/>
          <w:sz w:val="28"/>
          <w:szCs w:val="28"/>
        </w:rPr>
        <w:t>х достижений показали обучающиеся 4</w:t>
      </w:r>
      <w:r>
        <w:rPr>
          <w:rFonts w:ascii="Times New Roman" w:hAnsi="Times New Roman" w:cs="Times New Roman"/>
          <w:sz w:val="28"/>
          <w:szCs w:val="28"/>
        </w:rPr>
        <w:t>б класса.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Уровни достижения результатов  соответствую</w:t>
      </w:r>
      <w:r w:rsidRPr="00C853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требованиям государственного образовательного стандарта начального общего образования.</w:t>
      </w:r>
    </w:p>
    <w:p w:rsidR="00AD4A9E" w:rsidRPr="00F8109A" w:rsidRDefault="0091030A" w:rsidP="00F8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по русскому языку</w:t>
      </w:r>
    </w:p>
    <w:p w:rsidR="00886DD1" w:rsidRDefault="00A1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DAE" w:rsidRDefault="003A5DAE" w:rsidP="003A5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части по русскому языку</w:t>
      </w:r>
    </w:p>
    <w:tbl>
      <w:tblPr>
        <w:tblStyle w:val="a5"/>
        <w:tblW w:w="0" w:type="auto"/>
        <w:tblLook w:val="04A0"/>
      </w:tblPr>
      <w:tblGrid>
        <w:gridCol w:w="967"/>
        <w:gridCol w:w="1409"/>
        <w:gridCol w:w="1985"/>
        <w:gridCol w:w="1134"/>
        <w:gridCol w:w="1134"/>
        <w:gridCol w:w="1559"/>
        <w:gridCol w:w="1559"/>
      </w:tblGrid>
      <w:tr w:rsidR="003A5DAE" w:rsidTr="00B504B4">
        <w:tc>
          <w:tcPr>
            <w:tcW w:w="967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09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985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134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</w:t>
            </w:r>
          </w:p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134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13-23</w:t>
            </w:r>
          </w:p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559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24-33</w:t>
            </w:r>
          </w:p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33-42</w:t>
            </w:r>
          </w:p>
          <w:p w:rsidR="003A5DAE" w:rsidRDefault="003A5DAE" w:rsidP="00FF0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</w:tr>
      <w:tr w:rsidR="003A5DAE" w:rsidTr="00B504B4">
        <w:tc>
          <w:tcPr>
            <w:tcW w:w="967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09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5DAE" w:rsidTr="00B504B4">
        <w:tc>
          <w:tcPr>
            <w:tcW w:w="967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09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A5DAE" w:rsidRPr="00157ADB" w:rsidRDefault="003A5DAE" w:rsidP="00FF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A5DAE" w:rsidRDefault="003A5DAE" w:rsidP="003A5DAE">
      <w:pPr>
        <w:rPr>
          <w:rFonts w:ascii="Times New Roman" w:hAnsi="Times New Roman" w:cs="Times New Roman"/>
          <w:sz w:val="28"/>
          <w:szCs w:val="28"/>
        </w:rPr>
      </w:pPr>
      <w:r w:rsidRPr="00F81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DAE" w:rsidRDefault="003A5DAE" w:rsidP="00886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AE" w:rsidRDefault="003A5DAE" w:rsidP="00886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D1" w:rsidRPr="007B01FE" w:rsidRDefault="00886DD1" w:rsidP="00886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FE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886DD1" w:rsidRDefault="00886DD1" w:rsidP="0088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математике включала 12 заданий.</w:t>
      </w:r>
    </w:p>
    <w:p w:rsidR="00157ADB" w:rsidRDefault="00157ADB" w:rsidP="00157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</w:t>
      </w:r>
      <w:r w:rsidR="00122D16">
        <w:rPr>
          <w:rFonts w:ascii="Times New Roman" w:hAnsi="Times New Roman" w:cs="Times New Roman"/>
          <w:b/>
          <w:sz w:val="28"/>
          <w:szCs w:val="28"/>
        </w:rPr>
        <w:t>работы по математике:</w:t>
      </w:r>
    </w:p>
    <w:tbl>
      <w:tblPr>
        <w:tblStyle w:val="a5"/>
        <w:tblW w:w="0" w:type="auto"/>
        <w:tblLook w:val="04A0"/>
      </w:tblPr>
      <w:tblGrid>
        <w:gridCol w:w="967"/>
        <w:gridCol w:w="1409"/>
        <w:gridCol w:w="1985"/>
        <w:gridCol w:w="1134"/>
        <w:gridCol w:w="1559"/>
        <w:gridCol w:w="1559"/>
        <w:gridCol w:w="1701"/>
      </w:tblGrid>
      <w:tr w:rsidR="00157ADB" w:rsidTr="003B2798">
        <w:tc>
          <w:tcPr>
            <w:tcW w:w="967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09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985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134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</w:t>
            </w:r>
          </w:p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</w:t>
            </w:r>
          </w:p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559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</w:t>
            </w:r>
          </w:p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701" w:type="dxa"/>
          </w:tcPr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14-18</w:t>
            </w:r>
          </w:p>
          <w:p w:rsidR="00157ADB" w:rsidRDefault="00157ADB" w:rsidP="003B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157ADB" w:rsidTr="003B2798">
        <w:tc>
          <w:tcPr>
            <w:tcW w:w="967" w:type="dxa"/>
          </w:tcPr>
          <w:p w:rsidR="00157ADB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09" w:type="dxa"/>
          </w:tcPr>
          <w:p w:rsidR="00157ADB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157ADB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7ADB" w:rsidTr="003B2798">
        <w:tc>
          <w:tcPr>
            <w:tcW w:w="967" w:type="dxa"/>
          </w:tcPr>
          <w:p w:rsidR="00157ADB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09" w:type="dxa"/>
          </w:tcPr>
          <w:p w:rsidR="00157ADB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157ADB" w:rsidRPr="00157ADB" w:rsidRDefault="00157ADB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A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7ADB" w:rsidRPr="00157ADB" w:rsidRDefault="00122D16" w:rsidP="003B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7ADB" w:rsidRDefault="00157ADB" w:rsidP="00886DD1">
      <w:pPr>
        <w:rPr>
          <w:rFonts w:ascii="Times New Roman" w:hAnsi="Times New Roman" w:cs="Times New Roman"/>
          <w:sz w:val="28"/>
          <w:szCs w:val="28"/>
        </w:rPr>
      </w:pPr>
      <w:r w:rsidRPr="00F8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F89">
        <w:rPr>
          <w:rFonts w:ascii="Times New Roman" w:hAnsi="Times New Roman" w:cs="Times New Roman"/>
          <w:sz w:val="28"/>
          <w:szCs w:val="28"/>
        </w:rPr>
        <w:t>Максимальны</w:t>
      </w:r>
      <w:r w:rsidR="0091030A">
        <w:rPr>
          <w:rFonts w:ascii="Times New Roman" w:hAnsi="Times New Roman" w:cs="Times New Roman"/>
          <w:sz w:val="28"/>
          <w:szCs w:val="28"/>
        </w:rPr>
        <w:t>й балл за выполнение заданий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7905B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B01FE" w:rsidRDefault="00886DD1" w:rsidP="00886DD1">
      <w:pPr>
        <w:rPr>
          <w:rFonts w:ascii="Times New Roman" w:hAnsi="Times New Roman" w:cs="Times New Roman"/>
          <w:sz w:val="28"/>
          <w:szCs w:val="28"/>
        </w:rPr>
      </w:pPr>
      <w:r w:rsidRPr="00F8109A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являлась проверка умения вычислять значение</w:t>
      </w:r>
      <w:r w:rsidR="00327409">
        <w:rPr>
          <w:rFonts w:ascii="Times New Roman" w:hAnsi="Times New Roman" w:cs="Times New Roman"/>
          <w:sz w:val="28"/>
          <w:szCs w:val="28"/>
        </w:rPr>
        <w:t xml:space="preserve"> числового выражения, решать задачи арифметическим способом</w:t>
      </w:r>
      <w:proofErr w:type="gramStart"/>
      <w:r w:rsidR="003274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7409">
        <w:rPr>
          <w:rFonts w:ascii="Times New Roman" w:hAnsi="Times New Roman" w:cs="Times New Roman"/>
          <w:sz w:val="28"/>
          <w:szCs w:val="28"/>
        </w:rPr>
        <w:t>умение выполнять устное сложение , вычитание, умножение и деление однозначных чисел.</w:t>
      </w:r>
    </w:p>
    <w:p w:rsidR="00886DD1" w:rsidRDefault="00327409" w:rsidP="007B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обучающиеся показали следующие знания:</w:t>
      </w:r>
    </w:p>
    <w:p w:rsidR="00327409" w:rsidRDefault="007B4C46" w:rsidP="00910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905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09A" w:rsidRPr="00B02CB1" w:rsidRDefault="003B1976" w:rsidP="00B02CB1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D42DC4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позволяет отметить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математических достижений у обучаю</w:t>
      </w:r>
      <w:r w:rsidR="00D42DC4">
        <w:rPr>
          <w:rFonts w:ascii="Times New Roman" w:hAnsi="Times New Roman" w:cs="Times New Roman"/>
          <w:sz w:val="28"/>
          <w:szCs w:val="28"/>
        </w:rPr>
        <w:t>щихся 4</w:t>
      </w:r>
      <w:r w:rsidR="00B02CB1">
        <w:rPr>
          <w:rFonts w:ascii="Times New Roman" w:hAnsi="Times New Roman" w:cs="Times New Roman"/>
          <w:sz w:val="28"/>
          <w:szCs w:val="28"/>
        </w:rPr>
        <w:t>а</w:t>
      </w:r>
      <w:r w:rsidR="00D42DC4">
        <w:rPr>
          <w:rFonts w:ascii="Times New Roman" w:hAnsi="Times New Roman" w:cs="Times New Roman"/>
          <w:sz w:val="28"/>
          <w:szCs w:val="28"/>
        </w:rPr>
        <w:t>,.4б 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2D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 </w:t>
      </w:r>
      <w:r w:rsidRPr="002E14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соответствует требованиям государственного образовательного стандарта начального общего образования</w:t>
      </w:r>
    </w:p>
    <w:p w:rsidR="00327409" w:rsidRPr="00B02CB1" w:rsidRDefault="00327409" w:rsidP="003274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CB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311F7" w:rsidRPr="00F8109A" w:rsidRDefault="003311F7" w:rsidP="003311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CB1">
        <w:rPr>
          <w:rFonts w:ascii="Times New Roman" w:eastAsia="Calibri" w:hAnsi="Times New Roman" w:cs="Times New Roman"/>
        </w:rPr>
        <w:t xml:space="preserve">  </w:t>
      </w:r>
      <w:r w:rsidR="00B02CB1" w:rsidRPr="00B02CB1">
        <w:rPr>
          <w:rFonts w:ascii="Times New Roman" w:hAnsi="Times New Roman" w:cs="Times New Roman"/>
          <w:bCs/>
          <w:sz w:val="28"/>
          <w:szCs w:val="28"/>
        </w:rPr>
        <w:t xml:space="preserve">Объединенный анализ результатов выполнения </w:t>
      </w:r>
      <w:r w:rsidR="00B02CB1">
        <w:rPr>
          <w:rFonts w:ascii="Times New Roman" w:hAnsi="Times New Roman" w:cs="Times New Roman"/>
          <w:bCs/>
          <w:sz w:val="28"/>
          <w:szCs w:val="28"/>
        </w:rPr>
        <w:t>проверочных работ по русскому языку и математике показал, что в целом из 40 обучающихся четвёртых классов</w:t>
      </w:r>
      <w:r w:rsidRPr="00F810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8109A">
        <w:rPr>
          <w:rFonts w:ascii="Times New Roman" w:eastAsia="Calibri" w:hAnsi="Times New Roman" w:cs="Times New Roman"/>
          <w:sz w:val="28"/>
          <w:szCs w:val="28"/>
        </w:rPr>
        <w:t>в целом усвоили материал по разделам программы русского языка, математики. Получены навыки применения теоретических  знаний на практике. Однако</w:t>
      </w:r>
      <w:proofErr w:type="gramStart"/>
      <w:r w:rsidRPr="00F8109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8109A">
        <w:rPr>
          <w:rFonts w:ascii="Times New Roman" w:eastAsia="Calibri" w:hAnsi="Times New Roman" w:cs="Times New Roman"/>
          <w:sz w:val="28"/>
          <w:szCs w:val="28"/>
        </w:rPr>
        <w:t xml:space="preserve"> следует обратить внимание на ошибки допущенные учащимися в проверочной работе. </w:t>
      </w:r>
    </w:p>
    <w:p w:rsidR="00886DD1" w:rsidRPr="00F8109A" w:rsidRDefault="00D62439" w:rsidP="003311F7">
      <w:pPr>
        <w:rPr>
          <w:rFonts w:ascii="Times New Roman" w:hAnsi="Times New Roman" w:cs="Times New Roman"/>
          <w:sz w:val="28"/>
          <w:szCs w:val="28"/>
        </w:rPr>
      </w:pPr>
      <w:r w:rsidRPr="00F810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Проверочные </w:t>
      </w:r>
      <w:r w:rsidR="003311F7" w:rsidRPr="00F8109A">
        <w:rPr>
          <w:rFonts w:ascii="Times New Roman" w:eastAsia="Calibri" w:hAnsi="Times New Roman" w:cs="Times New Roman"/>
          <w:sz w:val="28"/>
          <w:szCs w:val="28"/>
        </w:rPr>
        <w:t xml:space="preserve"> работы  по русскому языку </w:t>
      </w:r>
      <w:r w:rsidRPr="00F8109A">
        <w:rPr>
          <w:rFonts w:ascii="Times New Roman" w:eastAsia="Calibri" w:hAnsi="Times New Roman" w:cs="Times New Roman"/>
          <w:sz w:val="28"/>
          <w:szCs w:val="28"/>
        </w:rPr>
        <w:t>и математике показали</w:t>
      </w:r>
      <w:r w:rsidR="003311F7" w:rsidRPr="00F8109A">
        <w:rPr>
          <w:rFonts w:ascii="Times New Roman" w:eastAsia="Calibri" w:hAnsi="Times New Roman" w:cs="Times New Roman"/>
          <w:sz w:val="28"/>
          <w:szCs w:val="28"/>
        </w:rPr>
        <w:t>, что в основном дети справились с предложенными заданиями. При подсчёте баллов не учитывались задания на неизученные темы</w:t>
      </w:r>
      <w:r w:rsidRPr="00F8109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886DD1" w:rsidRPr="00F8109A" w:rsidSect="00DD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46D"/>
    <w:rsid w:val="00122D16"/>
    <w:rsid w:val="00130421"/>
    <w:rsid w:val="00157ADB"/>
    <w:rsid w:val="00327409"/>
    <w:rsid w:val="003311F7"/>
    <w:rsid w:val="003871E4"/>
    <w:rsid w:val="003A5DAE"/>
    <w:rsid w:val="003B1976"/>
    <w:rsid w:val="004B6116"/>
    <w:rsid w:val="00514F89"/>
    <w:rsid w:val="00522C35"/>
    <w:rsid w:val="0056233C"/>
    <w:rsid w:val="005A0D9E"/>
    <w:rsid w:val="00656689"/>
    <w:rsid w:val="007905BA"/>
    <w:rsid w:val="007B01FE"/>
    <w:rsid w:val="007B4C46"/>
    <w:rsid w:val="007C3B64"/>
    <w:rsid w:val="00834E6F"/>
    <w:rsid w:val="00886DD1"/>
    <w:rsid w:val="008A3C18"/>
    <w:rsid w:val="0091030A"/>
    <w:rsid w:val="00954AA8"/>
    <w:rsid w:val="00A10CAC"/>
    <w:rsid w:val="00A607B7"/>
    <w:rsid w:val="00AC3E79"/>
    <w:rsid w:val="00AC7751"/>
    <w:rsid w:val="00AD4A9E"/>
    <w:rsid w:val="00AF2E73"/>
    <w:rsid w:val="00B02CB1"/>
    <w:rsid w:val="00B51FAA"/>
    <w:rsid w:val="00D42DC4"/>
    <w:rsid w:val="00D62439"/>
    <w:rsid w:val="00DD146D"/>
    <w:rsid w:val="00DE56F2"/>
    <w:rsid w:val="00ED2660"/>
    <w:rsid w:val="00F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А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балла</c:v>
                </c:pt>
                <c:pt idx="1">
                  <c:v>3 Балла</c:v>
                </c:pt>
                <c:pt idx="2">
                  <c:v>4 Балла</c:v>
                </c:pt>
                <c:pt idx="3">
                  <c:v>5 баллов</c:v>
                </c:pt>
                <c:pt idx="4">
                  <c:v>6 баллов</c:v>
                </c:pt>
                <c:pt idx="5">
                  <c:v>7 баллов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3.5</c:v>
                </c:pt>
                <c:pt idx="3">
                  <c:v>10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балла</c:v>
                </c:pt>
                <c:pt idx="1">
                  <c:v>3 Балла</c:v>
                </c:pt>
                <c:pt idx="2">
                  <c:v>4 Балла</c:v>
                </c:pt>
                <c:pt idx="3">
                  <c:v>5 баллов</c:v>
                </c:pt>
                <c:pt idx="4">
                  <c:v>6 баллов</c:v>
                </c:pt>
                <c:pt idx="5">
                  <c:v>7 баллов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axId val="68823296"/>
        <c:axId val="68849664"/>
      </c:barChart>
      <c:catAx>
        <c:axId val="68823296"/>
        <c:scaling>
          <c:orientation val="minMax"/>
        </c:scaling>
        <c:axPos val="b"/>
        <c:tickLblPos val="nextTo"/>
        <c:crossAx val="68849664"/>
        <c:crosses val="autoZero"/>
        <c:auto val="1"/>
        <c:lblAlgn val="ctr"/>
        <c:lblOffset val="100"/>
      </c:catAx>
      <c:valAx>
        <c:axId val="68849664"/>
        <c:scaling>
          <c:orientation val="minMax"/>
        </c:scaling>
        <c:axPos val="l"/>
        <c:majorGridlines/>
        <c:numFmt formatCode="General" sourceLinked="1"/>
        <c:tickLblPos val="nextTo"/>
        <c:crossAx val="68823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А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балла</c:v>
                </c:pt>
                <c:pt idx="1">
                  <c:v>3 Балла</c:v>
                </c:pt>
                <c:pt idx="2">
                  <c:v>4 Балла</c:v>
                </c:pt>
                <c:pt idx="3">
                  <c:v>5 баллов</c:v>
                </c:pt>
                <c:pt idx="4">
                  <c:v>6 баллов</c:v>
                </c:pt>
                <c:pt idx="5">
                  <c:v>7 баллов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балла</c:v>
                </c:pt>
                <c:pt idx="1">
                  <c:v>3 Балла</c:v>
                </c:pt>
                <c:pt idx="2">
                  <c:v>4 Балла</c:v>
                </c:pt>
                <c:pt idx="3">
                  <c:v>5 баллов</c:v>
                </c:pt>
                <c:pt idx="4">
                  <c:v>6 баллов</c:v>
                </c:pt>
                <c:pt idx="5">
                  <c:v>7 баллов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axId val="68882432"/>
        <c:axId val="68883968"/>
      </c:barChart>
      <c:catAx>
        <c:axId val="68882432"/>
        <c:scaling>
          <c:orientation val="minMax"/>
        </c:scaling>
        <c:axPos val="b"/>
        <c:tickLblPos val="nextTo"/>
        <c:crossAx val="68883968"/>
        <c:crosses val="autoZero"/>
        <c:auto val="1"/>
        <c:lblAlgn val="ctr"/>
        <c:lblOffset val="100"/>
      </c:catAx>
      <c:valAx>
        <c:axId val="68883968"/>
        <c:scaling>
          <c:orientation val="minMax"/>
        </c:scaling>
        <c:axPos val="l"/>
        <c:majorGridlines/>
        <c:numFmt formatCode="General" sourceLinked="1"/>
        <c:tickLblPos val="nextTo"/>
        <c:crossAx val="68882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А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0-14 баллов</c:v>
                </c:pt>
                <c:pt idx="1">
                  <c:v>15-19 баллов</c:v>
                </c:pt>
                <c:pt idx="2">
                  <c:v>20-24 балла</c:v>
                </c:pt>
                <c:pt idx="3">
                  <c:v>25-28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0-14 баллов</c:v>
                </c:pt>
                <c:pt idx="1">
                  <c:v>15-19 баллов</c:v>
                </c:pt>
                <c:pt idx="2">
                  <c:v>20-24 балла</c:v>
                </c:pt>
                <c:pt idx="3">
                  <c:v>25-28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axId val="68920832"/>
        <c:axId val="68922368"/>
      </c:barChart>
      <c:catAx>
        <c:axId val="68920832"/>
        <c:scaling>
          <c:orientation val="minMax"/>
        </c:scaling>
        <c:axPos val="b"/>
        <c:tickLblPos val="nextTo"/>
        <c:crossAx val="68922368"/>
        <c:crosses val="autoZero"/>
        <c:auto val="1"/>
        <c:lblAlgn val="ctr"/>
        <c:lblOffset val="100"/>
      </c:catAx>
      <c:valAx>
        <c:axId val="68922368"/>
        <c:scaling>
          <c:orientation val="minMax"/>
        </c:scaling>
        <c:axPos val="l"/>
        <c:majorGridlines/>
        <c:numFmt formatCode="General" sourceLinked="1"/>
        <c:tickLblPos val="nextTo"/>
        <c:crossAx val="68920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А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0-12 баллов</c:v>
                </c:pt>
                <c:pt idx="1">
                  <c:v>13-23 баллов</c:v>
                </c:pt>
                <c:pt idx="2">
                  <c:v>24-33 балла</c:v>
                </c:pt>
                <c:pt idx="3">
                  <c:v>34-42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0-12 баллов</c:v>
                </c:pt>
                <c:pt idx="1">
                  <c:v>13-23 баллов</c:v>
                </c:pt>
                <c:pt idx="2">
                  <c:v>24-33 балла</c:v>
                </c:pt>
                <c:pt idx="3">
                  <c:v>34-42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axId val="69524480"/>
        <c:axId val="69526272"/>
      </c:barChart>
      <c:catAx>
        <c:axId val="69524480"/>
        <c:scaling>
          <c:orientation val="minMax"/>
        </c:scaling>
        <c:axPos val="b"/>
        <c:tickLblPos val="nextTo"/>
        <c:crossAx val="69526272"/>
        <c:crosses val="autoZero"/>
        <c:auto val="1"/>
        <c:lblAlgn val="ctr"/>
        <c:lblOffset val="100"/>
      </c:catAx>
      <c:valAx>
        <c:axId val="69526272"/>
        <c:scaling>
          <c:orientation val="minMax"/>
        </c:scaling>
        <c:axPos val="l"/>
        <c:majorGridlines/>
        <c:numFmt formatCode="General" sourceLinked="1"/>
        <c:tickLblPos val="nextTo"/>
        <c:crossAx val="695244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А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0-5 баллов</c:v>
                </c:pt>
                <c:pt idx="1">
                  <c:v>6-9 баллов</c:v>
                </c:pt>
                <c:pt idx="2">
                  <c:v>10-13 баллов</c:v>
                </c:pt>
                <c:pt idx="3">
                  <c:v>14-18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Б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0-5 баллов</c:v>
                </c:pt>
                <c:pt idx="1">
                  <c:v>6-9 баллов</c:v>
                </c:pt>
                <c:pt idx="2">
                  <c:v>10-13 баллов</c:v>
                </c:pt>
                <c:pt idx="3">
                  <c:v>14-18 баллов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axId val="37569280"/>
        <c:axId val="37570816"/>
      </c:barChart>
      <c:catAx>
        <c:axId val="37569280"/>
        <c:scaling>
          <c:orientation val="minMax"/>
        </c:scaling>
        <c:axPos val="b"/>
        <c:tickLblPos val="nextTo"/>
        <c:crossAx val="37570816"/>
        <c:crosses val="autoZero"/>
        <c:auto val="1"/>
        <c:lblAlgn val="ctr"/>
        <c:lblOffset val="100"/>
      </c:catAx>
      <c:valAx>
        <c:axId val="37570816"/>
        <c:scaling>
          <c:orientation val="minMax"/>
        </c:scaling>
        <c:axPos val="l"/>
        <c:majorGridlines/>
        <c:numFmt formatCode="General" sourceLinked="1"/>
        <c:tickLblPos val="nextTo"/>
        <c:crossAx val="37569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8767-0B79-4C22-943F-53CD4D1E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Ученик-08</dc:creator>
  <cp:lastModifiedBy>Михаил</cp:lastModifiedBy>
  <cp:revision>14</cp:revision>
  <dcterms:created xsi:type="dcterms:W3CDTF">2015-12-07T12:06:00Z</dcterms:created>
  <dcterms:modified xsi:type="dcterms:W3CDTF">2015-12-16T19:58:00Z</dcterms:modified>
</cp:coreProperties>
</file>